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F22" w:rsidRPr="005F5C57" w:rsidRDefault="004E6F22" w:rsidP="004E6F2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F5C57">
        <w:rPr>
          <w:rFonts w:ascii="Times New Roman" w:hAnsi="Times New Roman"/>
          <w:sz w:val="24"/>
          <w:szCs w:val="24"/>
        </w:rPr>
        <w:t xml:space="preserve">Республика Карелия                                 </w:t>
      </w:r>
    </w:p>
    <w:p w:rsidR="004E6F22" w:rsidRPr="005F5C57" w:rsidRDefault="004E6F22" w:rsidP="004E6F2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F5C57">
        <w:rPr>
          <w:rFonts w:ascii="Times New Roman" w:hAnsi="Times New Roman"/>
          <w:sz w:val="24"/>
          <w:szCs w:val="24"/>
        </w:rPr>
        <w:t>Лоухский муниципальный район</w:t>
      </w:r>
    </w:p>
    <w:p w:rsidR="004E6F22" w:rsidRPr="005F5C57" w:rsidRDefault="004E6F22" w:rsidP="004E6F2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F5C57">
        <w:rPr>
          <w:rFonts w:ascii="Times New Roman" w:hAnsi="Times New Roman"/>
          <w:sz w:val="24"/>
          <w:szCs w:val="24"/>
        </w:rPr>
        <w:t>Совет Плотинского сельского поселения</w:t>
      </w:r>
    </w:p>
    <w:p w:rsidR="004E6F22" w:rsidRPr="005F5C57" w:rsidRDefault="004E6F22" w:rsidP="004E6F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6F22" w:rsidRPr="005F5C57" w:rsidRDefault="004E6F22" w:rsidP="004E6F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6F22" w:rsidRPr="005F5C57" w:rsidRDefault="004E6F22" w:rsidP="004E6F2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F5C57">
        <w:rPr>
          <w:rFonts w:ascii="Times New Roman" w:hAnsi="Times New Roman"/>
          <w:sz w:val="24"/>
          <w:szCs w:val="24"/>
        </w:rPr>
        <w:t>РЕШЕНИЕ № 48</w:t>
      </w:r>
    </w:p>
    <w:p w:rsidR="004E6F22" w:rsidRPr="005F5C57" w:rsidRDefault="004E6F22" w:rsidP="004E6F2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F5C57">
        <w:rPr>
          <w:rFonts w:ascii="Times New Roman" w:hAnsi="Times New Roman"/>
          <w:sz w:val="24"/>
          <w:szCs w:val="24"/>
          <w:lang w:val="en-US"/>
        </w:rPr>
        <w:t>XX</w:t>
      </w:r>
      <w:r w:rsidRPr="005F5C57">
        <w:rPr>
          <w:rFonts w:ascii="Times New Roman" w:hAnsi="Times New Roman"/>
          <w:sz w:val="24"/>
          <w:szCs w:val="24"/>
        </w:rPr>
        <w:t xml:space="preserve"> сессии </w:t>
      </w:r>
      <w:r w:rsidRPr="005F5C57">
        <w:rPr>
          <w:rFonts w:ascii="Times New Roman" w:hAnsi="Times New Roman"/>
          <w:sz w:val="24"/>
          <w:szCs w:val="24"/>
          <w:lang w:val="en-US"/>
        </w:rPr>
        <w:t>III</w:t>
      </w:r>
      <w:r w:rsidRPr="005F5C57">
        <w:rPr>
          <w:rFonts w:ascii="Times New Roman" w:hAnsi="Times New Roman"/>
          <w:sz w:val="24"/>
          <w:szCs w:val="24"/>
        </w:rPr>
        <w:t xml:space="preserve"> созыва</w:t>
      </w:r>
    </w:p>
    <w:p w:rsidR="004E6F22" w:rsidRPr="005F5C57" w:rsidRDefault="00B6148C" w:rsidP="004E6F2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F5C57">
        <w:rPr>
          <w:rFonts w:ascii="Times New Roman" w:hAnsi="Times New Roman"/>
          <w:sz w:val="24"/>
          <w:szCs w:val="24"/>
        </w:rPr>
        <w:t xml:space="preserve"> от 25</w:t>
      </w:r>
      <w:r w:rsidR="004E6F22" w:rsidRPr="005F5C57">
        <w:rPr>
          <w:rFonts w:ascii="Times New Roman" w:hAnsi="Times New Roman"/>
          <w:sz w:val="24"/>
          <w:szCs w:val="24"/>
        </w:rPr>
        <w:t xml:space="preserve"> марта 2016 года </w:t>
      </w:r>
    </w:p>
    <w:p w:rsidR="004E6F22" w:rsidRPr="005F5C57" w:rsidRDefault="004E6F22" w:rsidP="004E6F2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E6F22" w:rsidRDefault="004E6F22" w:rsidP="004E6F2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Отчет   Главы  Плотинского  </w:t>
      </w:r>
      <w:proofErr w:type="gramStart"/>
      <w:r>
        <w:rPr>
          <w:rFonts w:ascii="Times New Roman" w:hAnsi="Times New Roman"/>
          <w:sz w:val="24"/>
          <w:szCs w:val="24"/>
        </w:rPr>
        <w:t>сельского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4E6F22" w:rsidRDefault="004E6F22" w:rsidP="004E6F2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поселения по итогам работы 2015 года</w:t>
      </w:r>
    </w:p>
    <w:p w:rsidR="004E6F22" w:rsidRDefault="004E6F22" w:rsidP="004E6F2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E6F22" w:rsidRDefault="004E6F22" w:rsidP="004E6F2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Заслушав и обсудив отчет Главы Плотинского сельского поселения «О деятельности администрации Плотинского сельского поселения по решению вопросов местного значения в 2015 году и основных направлениях деятельности на 2016 год»</w:t>
      </w:r>
    </w:p>
    <w:p w:rsidR="004E6F22" w:rsidRDefault="004E6F22" w:rsidP="004E6F22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Совет Плотинского сельского поселения</w:t>
      </w:r>
    </w:p>
    <w:p w:rsidR="004E6F22" w:rsidRDefault="004E6F22" w:rsidP="004E6F22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РЕШИЛ:</w:t>
      </w:r>
    </w:p>
    <w:p w:rsidR="004E6F22" w:rsidRDefault="004E6F22" w:rsidP="004E6F2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Принять к сведению отчет Главы Плотинского сельского поселения «О деятельности администрации Плотинского сельского поселения по решению вопросов местного значения в 2015 году и основных направлениях деятельности на 2016 год» (информация прилагается).</w:t>
      </w:r>
    </w:p>
    <w:p w:rsidR="004E6F22" w:rsidRDefault="004E6F22" w:rsidP="004E6F22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Администрации Плотинского сельского поселения:</w:t>
      </w:r>
    </w:p>
    <w:p w:rsidR="004E6F22" w:rsidRDefault="004E6F22" w:rsidP="004E6F22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продолжить работу по реализации Федерального Закона Российской Федерации от 06.10.2003 № 131-ФЗ «Об общих принципах организации местного самоуправления Российской Федерации»;</w:t>
      </w:r>
    </w:p>
    <w:p w:rsidR="004E6F22" w:rsidRDefault="004E6F22" w:rsidP="004E6F22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обеспечить повышение эффективности администрирования доходов и выполнения плановых назначений по доходным источникам;</w:t>
      </w:r>
    </w:p>
    <w:p w:rsidR="004E6F22" w:rsidRDefault="004E6F22" w:rsidP="004E6F22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продолжить работу по разработке, утверждению и внедрению административных регламентов предоставления муниципальных услуг физическим и юридическим лицам;</w:t>
      </w:r>
    </w:p>
    <w:p w:rsidR="004E6F22" w:rsidRDefault="004E6F22" w:rsidP="004E6F22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организовать работу по утверждению Планов перевода в электронный вид услуг, предоставляемых на уровне поселения;</w:t>
      </w:r>
    </w:p>
    <w:p w:rsidR="004E6F22" w:rsidRDefault="004E6F22" w:rsidP="004E6F22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завершение ремонтных работ на существующих автомобильных дорогах, находящихся в собственности муниципального образования Плотинского сельского поселения с грунтовым покрытием;</w:t>
      </w:r>
    </w:p>
    <w:p w:rsidR="004E6F22" w:rsidRDefault="004E6F22" w:rsidP="004E6F22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завершение обеспечения уличного освещения по поселкам поселения;</w:t>
      </w:r>
    </w:p>
    <w:p w:rsidR="004E6F22" w:rsidRDefault="004E6F22" w:rsidP="004E6F22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разработка и реализация мероприятий по повышению качества жизни населения Плотинского сельского поселения посредством развития услуг, предоставляемых Муниципальным казенным учреждением культуры «Сельский ДК п. Плотина» Плотинского сельского поселения.</w:t>
      </w:r>
    </w:p>
    <w:p w:rsidR="00CA18E1" w:rsidRDefault="00CA18E1" w:rsidP="004E6F22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7311E" w:rsidRDefault="004E6F22" w:rsidP="004E6F22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Совета Плотинского сельского поселения:   </w:t>
      </w:r>
      <w:r w:rsidR="00247DCE">
        <w:rPr>
          <w:rFonts w:ascii="Times New Roman" w:hAnsi="Times New Roman"/>
          <w:sz w:val="24"/>
          <w:szCs w:val="24"/>
        </w:rPr>
        <w:t xml:space="preserve">                    Г.М.Петрова</w:t>
      </w:r>
    </w:p>
    <w:p w:rsidR="00CA18E1" w:rsidRDefault="00CA18E1" w:rsidP="00CA18E1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Плотинского сельского поселения: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О.Н.Квяткевич</w:t>
      </w:r>
      <w:proofErr w:type="spellEnd"/>
    </w:p>
    <w:p w:rsidR="00656285" w:rsidRDefault="00656285" w:rsidP="005F5C57">
      <w:pPr>
        <w:spacing w:after="0"/>
        <w:ind w:left="138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56285" w:rsidRDefault="00656285" w:rsidP="005F5C57">
      <w:pPr>
        <w:spacing w:after="0"/>
        <w:ind w:left="138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5F5C57" w:rsidRPr="00656285" w:rsidRDefault="005F5C57" w:rsidP="00656285">
      <w:pPr>
        <w:spacing w:after="0"/>
        <w:ind w:left="138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56285">
        <w:rPr>
          <w:rFonts w:ascii="Times New Roman" w:hAnsi="Times New Roman" w:cs="Times New Roman"/>
          <w:b/>
          <w:sz w:val="28"/>
          <w:szCs w:val="28"/>
          <w:u w:val="single"/>
        </w:rPr>
        <w:t>Уважаемые депутаты Совета Плотинского сельского поселения!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Вашему вниманию предлагается отчет Главы Плотинского сельского поселения по результатам деятельности Главы и администрации Плотинского сельского поселения за 2015 год.</w:t>
      </w:r>
    </w:p>
    <w:p w:rsidR="005F5C57" w:rsidRPr="005F5C57" w:rsidRDefault="005F5C57" w:rsidP="005F5C5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Администрация Плотинского сельского поселения юридическое лицо – исполнительно-распорядительный орган, наделенный Уставом полномочиями по решению вопросов местного значения поселения и полномочиями для осуществления отдельных государственных полномочий, переданных федеральными законами и законами Республики Карелия.</w:t>
      </w:r>
    </w:p>
    <w:p w:rsidR="005F5C57" w:rsidRPr="005F5C57" w:rsidRDefault="005F5C57" w:rsidP="005F5C5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В состав Плотинского сельского поселения входит 2 населенных пунктов: п. Плотина, п. Чкаловский (14км).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</w:t>
      </w:r>
      <w:r w:rsidRPr="005F5C57">
        <w:rPr>
          <w:rFonts w:ascii="Times New Roman" w:hAnsi="Times New Roman" w:cs="Times New Roman"/>
          <w:color w:val="000000"/>
          <w:sz w:val="24"/>
          <w:szCs w:val="24"/>
        </w:rPr>
        <w:t>С 01 января 2015 года органы местного самоуправления сельских поселений в соответствии с положениями части 1 статьи 14 ФЗ от 06.10.2003г. №131 «Об общих принципах организации местного самоуправления РФ» (в редакции  от 14.10.2014г) исполняют 13 полномочий, вместо 36 полномочий.</w:t>
      </w:r>
    </w:p>
    <w:p w:rsidR="005F5C57" w:rsidRPr="005F5C57" w:rsidRDefault="005F5C57" w:rsidP="005F5C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5C57">
        <w:rPr>
          <w:rFonts w:ascii="Times New Roman" w:hAnsi="Times New Roman" w:cs="Times New Roman"/>
          <w:color w:val="000000"/>
          <w:sz w:val="24"/>
          <w:szCs w:val="24"/>
        </w:rPr>
        <w:t xml:space="preserve"> На район переданы следующие полномочия:</w:t>
      </w:r>
    </w:p>
    <w:p w:rsidR="005F5C57" w:rsidRPr="005F5C57" w:rsidRDefault="005F5C57" w:rsidP="005F5C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5C57">
        <w:rPr>
          <w:rFonts w:ascii="Times New Roman" w:hAnsi="Times New Roman" w:cs="Times New Roman"/>
          <w:color w:val="000000"/>
          <w:sz w:val="24"/>
          <w:szCs w:val="24"/>
        </w:rPr>
        <w:t xml:space="preserve"> - составление  проекта бюджета поселения, исполнение бюджета поселения, осуществление  контроля за его исполнением, составление отчета об исполнении бюджета поселения, заключено соглашение на сумму 60тыс</w:t>
      </w:r>
      <w:proofErr w:type="gramStart"/>
      <w:r w:rsidRPr="005F5C57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5F5C57">
        <w:rPr>
          <w:rFonts w:ascii="Times New Roman" w:hAnsi="Times New Roman" w:cs="Times New Roman"/>
          <w:color w:val="000000"/>
          <w:sz w:val="24"/>
          <w:szCs w:val="24"/>
        </w:rPr>
        <w:t>уб в год.</w:t>
      </w:r>
    </w:p>
    <w:p w:rsidR="005F5C57" w:rsidRPr="005F5C57" w:rsidRDefault="005F5C57" w:rsidP="005F5C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5C57">
        <w:rPr>
          <w:rFonts w:ascii="Times New Roman" w:hAnsi="Times New Roman" w:cs="Times New Roman"/>
          <w:color w:val="000000"/>
          <w:sz w:val="24"/>
          <w:szCs w:val="24"/>
        </w:rPr>
        <w:t xml:space="preserve">Так же заключены соглашения  по исполнению полномочий </w:t>
      </w:r>
      <w:proofErr w:type="spellStart"/>
      <w:r w:rsidRPr="005F5C57">
        <w:rPr>
          <w:rFonts w:ascii="Times New Roman" w:hAnsi="Times New Roman" w:cs="Times New Roman"/>
          <w:color w:val="000000"/>
          <w:sz w:val="24"/>
          <w:szCs w:val="24"/>
        </w:rPr>
        <w:t>Лоухского</w:t>
      </w:r>
      <w:proofErr w:type="spellEnd"/>
      <w:r w:rsidRPr="005F5C57">
        <w:rPr>
          <w:rFonts w:ascii="Times New Roman" w:hAnsi="Times New Roman" w:cs="Times New Roman"/>
          <w:color w:val="000000"/>
          <w:sz w:val="24"/>
          <w:szCs w:val="24"/>
        </w:rPr>
        <w:t xml:space="preserve"> района</w:t>
      </w:r>
      <w:proofErr w:type="gramStart"/>
      <w:r w:rsidRPr="005F5C57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</w:p>
    <w:p w:rsidR="005F5C57" w:rsidRPr="005F5C57" w:rsidRDefault="005F5C57" w:rsidP="005F5C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5C57">
        <w:rPr>
          <w:rFonts w:ascii="Times New Roman" w:hAnsi="Times New Roman" w:cs="Times New Roman"/>
          <w:color w:val="000000"/>
          <w:sz w:val="24"/>
          <w:szCs w:val="24"/>
        </w:rPr>
        <w:t>-организация ритуальных услуг и содержание мест захоронения – 8тыс</w:t>
      </w:r>
      <w:proofErr w:type="gramStart"/>
      <w:r w:rsidRPr="005F5C57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5F5C57">
        <w:rPr>
          <w:rFonts w:ascii="Times New Roman" w:hAnsi="Times New Roman" w:cs="Times New Roman"/>
          <w:color w:val="000000"/>
          <w:sz w:val="24"/>
          <w:szCs w:val="24"/>
        </w:rPr>
        <w:t>уб;</w:t>
      </w:r>
    </w:p>
    <w:p w:rsidR="005F5C57" w:rsidRPr="005F5C57" w:rsidRDefault="005F5C57" w:rsidP="005F5C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5C57">
        <w:rPr>
          <w:rFonts w:ascii="Times New Roman" w:hAnsi="Times New Roman" w:cs="Times New Roman"/>
          <w:color w:val="000000"/>
          <w:sz w:val="24"/>
          <w:szCs w:val="24"/>
        </w:rPr>
        <w:t>- организация сбора и вывоза  бытовых отходов и мусора – 8 тыс</w:t>
      </w:r>
      <w:proofErr w:type="gramStart"/>
      <w:r w:rsidRPr="005F5C57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5F5C57">
        <w:rPr>
          <w:rFonts w:ascii="Times New Roman" w:hAnsi="Times New Roman" w:cs="Times New Roman"/>
          <w:color w:val="000000"/>
          <w:sz w:val="24"/>
          <w:szCs w:val="24"/>
        </w:rPr>
        <w:t>уб..</w:t>
      </w:r>
    </w:p>
    <w:p w:rsidR="005F5C57" w:rsidRPr="005F5C57" w:rsidRDefault="005F5C57" w:rsidP="005F5C5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Приоритетными направлениями в работе администрации Плотинского сельского поселения в 2015 году являлись: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- мероприятия, направленные на увеличение доходной части бюджета Плотинского сельского поселения; 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 </w:t>
      </w:r>
      <w:r w:rsidRPr="005F5C5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F5C57">
        <w:rPr>
          <w:rFonts w:ascii="Times New Roman" w:hAnsi="Times New Roman" w:cs="Times New Roman"/>
          <w:sz w:val="24"/>
          <w:szCs w:val="24"/>
        </w:rPr>
        <w:t>- создание условий для безопасного проживания населения на территории поселения;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5F5C57">
        <w:rPr>
          <w:rFonts w:ascii="Times New Roman" w:hAnsi="Times New Roman" w:cs="Times New Roman"/>
          <w:sz w:val="24"/>
          <w:szCs w:val="24"/>
        </w:rPr>
        <w:t>По результатам работы по этим приоритетным направлениям можно отметить следующее: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проведены мероприятия по дальнейшему оформлению  муниципального имущества Плотинского сельского поселения, а именно заказаны и получены кадастровые паспорта, проводится государственная регистрация.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 </w:t>
      </w:r>
      <w:r w:rsidRPr="005F5C57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5F5C57">
        <w:rPr>
          <w:rFonts w:ascii="Times New Roman" w:hAnsi="Times New Roman" w:cs="Times New Roman"/>
          <w:sz w:val="24"/>
          <w:szCs w:val="24"/>
        </w:rPr>
        <w:t>Продолжена работа по «перенаправлению» налога на доходы с физических лиц гражданами, проживающими и зарегистрированными по месту жительства  на территории  Плотинского сельского поселения, работающими в организациях осуществляющих свою деятельность на территории Плотинского сельского поселения, но имеющих юридический адрес вне Плотинского сельского поселения.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</w:t>
      </w:r>
      <w:r w:rsidRPr="005F5C57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 </w:t>
      </w:r>
      <w:r w:rsidRPr="005F5C57">
        <w:rPr>
          <w:rFonts w:ascii="Times New Roman" w:hAnsi="Times New Roman" w:cs="Times New Roman"/>
          <w:sz w:val="24"/>
          <w:szCs w:val="24"/>
        </w:rPr>
        <w:t xml:space="preserve">           Структуру в 2015 году органов местного самоуправления Плотинского сельского поселения составляют: 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представительный орган муниципального образования Совет Плотинского сельского поселения, Глава Плотинского сельского поселения, муниципальные учреждения – местная администрация и МКУ «Сельский Дом культуры п. Плотина», который был создан в 2006 году для исполнения полномочий в области культуры и досуга для населения. 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    </w:t>
      </w:r>
      <w:r w:rsidRPr="005F5C57">
        <w:rPr>
          <w:rFonts w:ascii="Times New Roman" w:hAnsi="Times New Roman" w:cs="Times New Roman"/>
          <w:bCs/>
          <w:sz w:val="24"/>
          <w:szCs w:val="24"/>
        </w:rPr>
        <w:t xml:space="preserve"> Совет Плотинского сельского поселения является представительным органом местного самоуправления и состоит из 7 депутатов, избираемых на муниципальных выборах на основе всеобщего, равного и прямого избирательного права при тайном голосовании сроком на 5 года.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5C57">
        <w:rPr>
          <w:rFonts w:ascii="Times New Roman" w:hAnsi="Times New Roman" w:cs="Times New Roman"/>
          <w:bCs/>
          <w:sz w:val="24"/>
          <w:szCs w:val="24"/>
        </w:rPr>
        <w:t xml:space="preserve">Совет является юридическим лицом, основной формой деятельности Совета являются заседания, которые проводятся не реже 1 раза в 3 месяца в соответствии с Регламентом Совета. </w:t>
      </w:r>
    </w:p>
    <w:p w:rsidR="005F5C57" w:rsidRPr="005F5C57" w:rsidRDefault="005F5C57" w:rsidP="005F5C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      За 2015 год проведено 8 сессий Совета, принято 25 решений.</w:t>
      </w:r>
    </w:p>
    <w:p w:rsidR="005F5C57" w:rsidRPr="005F5C57" w:rsidRDefault="005F5C57" w:rsidP="005F5C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Проведено 2 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публичных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 xml:space="preserve"> слушания:</w:t>
      </w:r>
    </w:p>
    <w:p w:rsidR="005F5C57" w:rsidRPr="005F5C57" w:rsidRDefault="005F5C57" w:rsidP="005F5C57">
      <w:pPr>
        <w:pStyle w:val="1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5F5C57">
        <w:rPr>
          <w:rFonts w:ascii="Times New Roman" w:hAnsi="Times New Roman"/>
          <w:sz w:val="24"/>
          <w:szCs w:val="24"/>
        </w:rPr>
        <w:t>Обсуждение отчета об исполнении бюджета Плотинского сельского поселения за 2014 год.</w:t>
      </w:r>
    </w:p>
    <w:p w:rsidR="005F5C57" w:rsidRPr="005F5C57" w:rsidRDefault="005F5C57" w:rsidP="005F5C57">
      <w:pPr>
        <w:pStyle w:val="1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5F5C57">
        <w:rPr>
          <w:rFonts w:ascii="Times New Roman" w:hAnsi="Times New Roman"/>
          <w:sz w:val="24"/>
          <w:szCs w:val="24"/>
        </w:rPr>
        <w:t>По обсуждению проекта решения «О бюджете Плотинского сельского поселения на 2016 год».</w:t>
      </w:r>
    </w:p>
    <w:p w:rsidR="005F5C57" w:rsidRPr="005F5C57" w:rsidRDefault="005F5C57" w:rsidP="005F5C57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Издано 9 информационных бюллетеней «Вестник поселения».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          Советом Плотинского сельского поселения было принято решение №7 от 03.12.2013года «О создании муниципального дорожного фонда Плотинского сельского поселения». Утвержден порядок формирования и использования бюджетных ассигнований муниципального дорожного фонда. Поступило за 2015 год 477,2, планировали поступления  на сумму 604 тыс. руб.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Структуру Администрации Плотинского сельского поселения с 2006 года по 2015 год составляли: Глава Плотинского сельского поселения, специалист 1 категории по ведению бухгалтерского учета, специалист 2-й категории, специалист по ВУС (содержание за счет субвенций) и вменены обязанности по регистрации и учету граждан (содержание за счет местного бюджета, оплата производилась по срочному гражданско-правовому договору). 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Социально-экономическая ситуация в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Плотинском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 сельском поселении остается сложной. В бюджете поселения на 2015 год расходы по разделам бюджетной классификации предусмотрены были в меньшем объеме, чем запрашиваемая потребность, в том числе и расходы на оплату труда, уплату страховых взносов по разделу «Общегосударственные вопросы». Это обусловлено недостаточной  доходной базой поселения, отсутствие градообразующих предприятий, безработица, отток населения. По уровню бюджетной обеспеченности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Плотинское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  сельское поселение находится на 6 месте из 7 поселений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Лоухского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i/>
          <w:sz w:val="24"/>
          <w:szCs w:val="24"/>
        </w:rPr>
        <w:lastRenderedPageBreak/>
        <w:t xml:space="preserve">  </w:t>
      </w:r>
      <w:r w:rsidRPr="005F5C57">
        <w:rPr>
          <w:rFonts w:ascii="Times New Roman" w:hAnsi="Times New Roman" w:cs="Times New Roman"/>
          <w:sz w:val="24"/>
          <w:szCs w:val="24"/>
        </w:rPr>
        <w:t>Всего за 2015 год исполнение доходной части бюджета Плотинского поселения составила -   факт-3982,4 тыс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 xml:space="preserve">ублей план -4160,2 тыс.руб. Собственные доходы факт -807,2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 (в т.ч. акцизы 477,3 тыс.руб.), план по собственным  доходам  985,0 тыс.руб.(в т.ч. акцизы 481,0 тыс.руб.),    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</w:t>
      </w:r>
      <w:r w:rsidRPr="005F5C57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За 2015год в бюджет Плотинского сельского поселения поступило 3982,4 тыс. руб. доходов, в том числе: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- собственные доходы, это: отчисления 4 % от суммы перечисленного в бюджет налога на доходы физических лиц, налог на имущество физических лиц, земельный налог, доходы от сдачи в аренду земельных участков и объектов недвижимости, доходы от реализации имущества, находящегося в собственности поселения, составили 807,2 тыс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 xml:space="preserve">уб.( в т.ч. 477,3 тыс.руб. акцизы), - 82% от плановых по собственным доходам  и 19,4%  % от 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плановых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 xml:space="preserve"> по доходу всего.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- дотации из бюджета Республики Карелия и средств бюджета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Лоухского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 района на выравнивание бюджетной обеспеченности составили 1077,0 тыс. руб., или 100% от плана;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-субвенции от других бюджетов бюджетной системы РФ (осуществление полномочий по первичному воинскому учету) составили 106,2тыс. руб. или 100% от плана;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- 2,0тыс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>уб. субвенции на административные комиссии.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-субсидия на социально-экономическое развитие территорий поселений- 1269,9тыс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proofErr w:type="gramEnd"/>
      <w:r w:rsidRPr="005F5C57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  план-1270,0тыс.руб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-субсидии на поддержку местных инициатив граждан- 291,1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 план- 291,1тыс.руб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-Межбюджетные трансферты по переданным полномочиям по организации сбора и вывоза бытовых отходов и мусора и организации ритуальных услуг и содержанию мест захоронения -24,0тыс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 xml:space="preserve">уб   план-24,0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-Прочие субсидии  на реализацию расходных обязательств по повышению уровня зарплаты муниципальным учреждениям-19,2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 план-19,2 тыс.руб.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-Прочие межбюджетные трансферты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 xml:space="preserve">передаваемые бюджетам поселений -307,3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 план-307,3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 ( по письму на дополнительную потребность)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-Безвозмездные поступления-78,5 тыс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 xml:space="preserve">ублей  план-78,5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 (от населения и организаций)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Наибольший удельный вес в объеме исполнения собственных доходов бюджета поселения за 2015 год -22,7%- доходы от сдачи муниципального имущества в аренду, доходы от  акцизов 59,1%.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 За 2015 год исполнение плановые назначения по отчислениям от налога на доходы физических лиц выполнены на 24,6%, по доходам от сдачи имущества в аренду 103%.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 За 2015 год предоставлялись по 4 договорам  аренды  4 нежилых помещения и пирса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 xml:space="preserve"> находящихся в собственности Плотинского сельского поселения. Сумма начисляемой арендной платы в 2015 году составляла   185,6  тыс. руб. в год. За 2015 год в доход бюджета за аренду имущества поступило  183,9     тыс. руб. Задолженность по арендной плате по договорам аренды предыдущих лет  составила – 48,8 тыс. руб. ( ОО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О»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 xml:space="preserve">ПВС» -48,8 тыс.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>)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 Доходы от предпринимательской деятельности и иной приносящей доход деятельности за 2015 год составила     36,3тыс. руб.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 xml:space="preserve"> или   103,8   % от годовых плановых назначений. Это доходы, полученные от проведения дискотек МУ «Сельский лом культуры п. Плотина» 1,5тыс. руб., социальный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найм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>- 34,8 тыс. руб.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lastRenderedPageBreak/>
        <w:t>Расходы бюджета Плотинского сельского поселения за 2015 год составили 3701,3 тыс. руб., или 88,3% от годовых плановых назначений.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Фактическая среднегодовая численность муниципальных служащих администрации Плотинского сельского поселения – 3 человека.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  Расходы на денежное содержание муниципальных служащих и Главы Плотинского сельского поселения за 2015 год составили сумму 1085,6 тыс. руб., в том числе страховые взносы – 240,3 тыс. руб.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Численность работников МКУ «Сельский дом культуры п. Плотина» - 3 человек на 1,75 ставки. Общие затраты на содержание МКУ «Сельский Дом культуры п. Плотина» -443,7 тыс. руб. Затраты на оплату труда работников 346,7 тыс. руб., в том числе на страховые взносы -85,6 тыс. руб.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Структура расходов бюджета Плотинского сельского поселения за 2015 год выглядит следующим образом: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- расходы на содержание администрации поселения -29,3 % от общей суммы расходов, в том числе содержание занимаемых администрацией помещений (отопление, освещение, услуги связи) составили – 6,0 %. от общей суммы расходов администрации;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- затраты по осуществлению первичного воинского учета, где отсутствуют военные комиссариаты –3,0%;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В общем объеме расходов поселения (443,7тыс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>уб)12% занимают расходы по разделу « Культура».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По указанному выше разделу включены расходы, связанные с содержанием зданий ДК (отопление, освещение)- 71,1 тыс. руб.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Затраты на оплату труда и страховые взносы составляют 346,7 </w:t>
      </w:r>
      <w:proofErr w:type="spellStart"/>
      <w:proofErr w:type="gramStart"/>
      <w:r w:rsidRPr="005F5C57">
        <w:rPr>
          <w:rFonts w:ascii="Times New Roman" w:hAnsi="Times New Roman" w:cs="Times New Roman"/>
          <w:sz w:val="24"/>
          <w:szCs w:val="24"/>
        </w:rPr>
        <w:t>тыс</w:t>
      </w:r>
      <w:proofErr w:type="spellEnd"/>
      <w:proofErr w:type="gramEnd"/>
      <w:r w:rsidRPr="005F5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 или 78,1% от общей суммы затрат по разделу « Культура».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В экономической структуре расходов бюджета поселения за 2015 год удельный вес расходов на заработную плату составил- 58,8 %;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- на оплату страховых взносов -19,3%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-на оплату коммунальных услуг – 16 %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Просроченной заработной платы, оплаты  начислений на заработную плату по состоянию на 01 января 2016 года нет.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По состоянию на 01 января 2016 года муниципальный долг Плотинского сельского поселения отсутствует.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Расходы на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5F5C57" w:rsidRPr="005F5C57" w:rsidRDefault="005F5C57" w:rsidP="005F5C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Содержание дорог и Очистка снега 226,3тыс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>уб в том числе :</w:t>
      </w:r>
    </w:p>
    <w:p w:rsidR="005F5C57" w:rsidRPr="005F5C57" w:rsidRDefault="005F5C57" w:rsidP="005F5C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-Договора на оказание  услуг с Бессоновым и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Золотовским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- 139,6 </w:t>
      </w:r>
      <w:proofErr w:type="spellStart"/>
      <w:proofErr w:type="gramStart"/>
      <w:r w:rsidRPr="005F5C57">
        <w:rPr>
          <w:rFonts w:ascii="Times New Roman" w:hAnsi="Times New Roman" w:cs="Times New Roman"/>
          <w:sz w:val="24"/>
          <w:szCs w:val="24"/>
        </w:rPr>
        <w:t>тыс</w:t>
      </w:r>
      <w:proofErr w:type="spellEnd"/>
      <w:proofErr w:type="gramEnd"/>
      <w:r w:rsidRPr="005F5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 в т.ч страх взносы- 30,7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</w:p>
    <w:p w:rsidR="005F5C57" w:rsidRPr="005F5C57" w:rsidRDefault="005F5C57" w:rsidP="005F5C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- ГУП РК «Лоухский ДРСУ» -86,6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>уб</w:t>
      </w:r>
      <w:proofErr w:type="spellEnd"/>
    </w:p>
    <w:p w:rsidR="005F5C57" w:rsidRPr="005F5C57" w:rsidRDefault="005F5C57" w:rsidP="005F5C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Уличное освещение  -39,1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   в т.ч. за счет дорожного фонда-19,9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</w:p>
    <w:p w:rsidR="005F5C57" w:rsidRPr="005F5C57" w:rsidRDefault="005F5C57" w:rsidP="005F5C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За счет средств на социально-экономическое развитие  1270,0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тыс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 приобретено:</w:t>
      </w:r>
    </w:p>
    <w:p w:rsidR="005F5C57" w:rsidRPr="005F5C57" w:rsidRDefault="005F5C57" w:rsidP="005F5C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- Трактор «Беларус-82,1» с навесным оборудованием   -1162,0 тыс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>уб.</w:t>
      </w:r>
    </w:p>
    <w:p w:rsidR="005F5C57" w:rsidRPr="005F5C57" w:rsidRDefault="005F5C57" w:rsidP="005F5C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-ГСМ    -16,0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>уб</w:t>
      </w:r>
      <w:proofErr w:type="spellEnd"/>
    </w:p>
    <w:p w:rsidR="005F5C57" w:rsidRPr="005F5C57" w:rsidRDefault="005F5C57" w:rsidP="005F5C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-Полис ОСАГО и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 регистрация трактора-4,2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>уб</w:t>
      </w:r>
      <w:proofErr w:type="spellEnd"/>
    </w:p>
    <w:p w:rsidR="005F5C57" w:rsidRPr="005F5C57" w:rsidRDefault="005F5C57" w:rsidP="005F5C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- Частично оплачены ограждения для детских площадок-87,7 тыс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>уб.</w:t>
      </w:r>
    </w:p>
    <w:p w:rsidR="005F5C57" w:rsidRPr="005F5C57" w:rsidRDefault="005F5C57" w:rsidP="005F5C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За счет средств программы поддержки местных инициатив  -291,1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 приобретено оборудование для детских городков в п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>лотина и п.Чкаловский</w:t>
      </w:r>
    </w:p>
    <w:p w:rsidR="005F5C57" w:rsidRPr="005F5C57" w:rsidRDefault="005F5C57" w:rsidP="005F5C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 детских городков -78,5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 за счет безвозмездных поступлений от населения и организаций (всего стоимость городков-369,6тыс.руб)</w:t>
      </w:r>
    </w:p>
    <w:p w:rsidR="005F5C57" w:rsidRPr="005F5C57" w:rsidRDefault="005F5C57" w:rsidP="005F5C5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F5C57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 ограждений детских городков-44,0 </w:t>
      </w:r>
      <w:proofErr w:type="spellStart"/>
      <w:proofErr w:type="gramStart"/>
      <w:r w:rsidRPr="005F5C57">
        <w:rPr>
          <w:rFonts w:ascii="Times New Roman" w:hAnsi="Times New Roman" w:cs="Times New Roman"/>
          <w:sz w:val="24"/>
          <w:szCs w:val="24"/>
        </w:rPr>
        <w:t>тыс</w:t>
      </w:r>
      <w:proofErr w:type="spellEnd"/>
      <w:proofErr w:type="gramEnd"/>
      <w:r w:rsidRPr="005F5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 за счет местного бюджета )всего стоимость ограждений 131,7тыс.руб)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Просроченной заработной платы, оплаты  начислений на заработную плату по состоянию на 01 января 2016 года нет.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По состоянию на 01 января 2016 года муниципальный долг Плотинского сельского поселения отсутствует.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   На территории поселения осуществляют свою деятельность предприятия, учреждения организации: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4317"/>
        <w:gridCol w:w="2393"/>
      </w:tblGrid>
      <w:tr w:rsidR="005F5C57" w:rsidRPr="005F5C57" w:rsidTr="003D691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</w:t>
            </w:r>
            <w:proofErr w:type="gramStart"/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занятых</w:t>
            </w:r>
            <w:proofErr w:type="gramEnd"/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, работающих на территории поселения</w:t>
            </w:r>
          </w:p>
        </w:tc>
      </w:tr>
      <w:tr w:rsidR="005F5C57" w:rsidRPr="005F5C57" w:rsidTr="003D691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b/>
                <w:sz w:val="24"/>
                <w:szCs w:val="24"/>
              </w:rPr>
              <w:t>Органы муниципального управления</w:t>
            </w:r>
          </w:p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5C57" w:rsidRPr="005F5C57" w:rsidTr="003D691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Администрация Плотинского сельского поселения</w:t>
            </w:r>
          </w:p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F5C57" w:rsidRPr="005F5C57" w:rsidTr="003D691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b/>
                <w:sz w:val="24"/>
                <w:szCs w:val="24"/>
              </w:rPr>
              <w:t>Учреждения социальной сферы</w:t>
            </w:r>
          </w:p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5C57" w:rsidRPr="005F5C57" w:rsidTr="003D691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МКУ «Сельский Дом культуры п. Плотина»  (клубы),</w:t>
            </w:r>
          </w:p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сельская библиотека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F5C57" w:rsidRPr="005F5C57" w:rsidTr="003D691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ФАПа</w:t>
            </w:r>
            <w:proofErr w:type="spellEnd"/>
            <w:r w:rsidRPr="005F5C5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F5C57" w:rsidRPr="005F5C57" w:rsidTr="003D691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b/>
                <w:sz w:val="24"/>
                <w:szCs w:val="24"/>
              </w:rPr>
              <w:t>Магазины</w:t>
            </w:r>
          </w:p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5C57" w:rsidRPr="005F5C57" w:rsidTr="003D691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ООО «София»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</w:tr>
      <w:tr w:rsidR="005F5C57" w:rsidRPr="005F5C57" w:rsidTr="003D691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Лоухское</w:t>
            </w:r>
            <w:proofErr w:type="spellEnd"/>
            <w:r w:rsidRPr="005F5C57">
              <w:rPr>
                <w:rFonts w:ascii="Times New Roman" w:hAnsi="Times New Roman" w:cs="Times New Roman"/>
                <w:sz w:val="24"/>
                <w:szCs w:val="24"/>
              </w:rPr>
              <w:t xml:space="preserve"> РАЙПО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F5C57" w:rsidRPr="005F5C57" w:rsidTr="003D691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ИП Михайлова Т.А. не работает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F5C57" w:rsidRPr="005F5C57" w:rsidTr="003D691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 xml:space="preserve">ЧП </w:t>
            </w:r>
            <w:proofErr w:type="spellStart"/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Каличенко</w:t>
            </w:r>
            <w:proofErr w:type="spellEnd"/>
            <w:r w:rsidRPr="005F5C57">
              <w:rPr>
                <w:rFonts w:ascii="Times New Roman" w:hAnsi="Times New Roman" w:cs="Times New Roman"/>
                <w:sz w:val="24"/>
                <w:szCs w:val="24"/>
              </w:rPr>
              <w:t xml:space="preserve"> А.Г.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F5C57" w:rsidRPr="005F5C57" w:rsidTr="003D691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Почтовое отделение Плотина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F5C57" w:rsidRPr="005F5C57" w:rsidTr="003D691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 xml:space="preserve">Почтовое отделение </w:t>
            </w:r>
            <w:proofErr w:type="gramStart"/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Чкаловский</w:t>
            </w:r>
            <w:proofErr w:type="gram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F5C57" w:rsidRPr="005F5C57" w:rsidTr="003D691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Плотинская</w:t>
            </w:r>
            <w:proofErr w:type="spellEnd"/>
            <w:r w:rsidRPr="005F5C5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 xml:space="preserve">19/1 по </w:t>
            </w:r>
            <w:proofErr w:type="spellStart"/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совмест</w:t>
            </w:r>
            <w:proofErr w:type="spellEnd"/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F5C57" w:rsidRPr="005F5C57" w:rsidTr="003D691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5F5C57">
              <w:rPr>
                <w:rFonts w:ascii="Times New Roman" w:hAnsi="Times New Roman" w:cs="Times New Roman"/>
                <w:b/>
                <w:sz w:val="24"/>
                <w:szCs w:val="24"/>
              </w:rPr>
              <w:t>Жилищно</w:t>
            </w:r>
            <w:proofErr w:type="spellEnd"/>
            <w:r w:rsidRPr="005F5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коммунальное</w:t>
            </w:r>
            <w:proofErr w:type="gramEnd"/>
            <w:r w:rsidRPr="005F5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хозяйство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5C57" w:rsidRPr="005F5C57" w:rsidTr="003D691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МУП «Лоухский Водоканал»/ООО «ЖКУ Гарант»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3/3</w:t>
            </w:r>
          </w:p>
        </w:tc>
      </w:tr>
      <w:tr w:rsidR="005F5C57" w:rsidRPr="005F5C57" w:rsidTr="003D691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ООО «ПКС»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F5C57" w:rsidRPr="005F5C57" w:rsidTr="003D691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Туризм: остров </w:t>
            </w:r>
            <w:proofErr w:type="spellStart"/>
            <w:r w:rsidRPr="005F5C57">
              <w:rPr>
                <w:rFonts w:ascii="Times New Roman" w:hAnsi="Times New Roman" w:cs="Times New Roman"/>
                <w:b/>
                <w:sz w:val="24"/>
                <w:szCs w:val="24"/>
              </w:rPr>
              <w:t>Соностров</w:t>
            </w:r>
            <w:proofErr w:type="spellEnd"/>
            <w:r w:rsidRPr="005F5C57">
              <w:rPr>
                <w:rFonts w:ascii="Times New Roman" w:hAnsi="Times New Roman" w:cs="Times New Roman"/>
                <w:b/>
                <w:sz w:val="24"/>
                <w:szCs w:val="24"/>
              </w:rPr>
              <w:t>, «Северная мидия»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-/4</w:t>
            </w:r>
          </w:p>
        </w:tc>
      </w:tr>
      <w:tr w:rsidR="005F5C57" w:rsidRPr="005F5C57" w:rsidTr="003D691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 xml:space="preserve">Гостиница </w:t>
            </w:r>
            <w:proofErr w:type="spellStart"/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Ю.Рыжковского</w:t>
            </w:r>
            <w:proofErr w:type="spellEnd"/>
          </w:p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Нереис</w:t>
            </w:r>
            <w:proofErr w:type="spellEnd"/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F5C57" w:rsidRPr="005F5C57" w:rsidTr="003D691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Рыбоохрана с. </w:t>
            </w:r>
            <w:proofErr w:type="spellStart"/>
            <w:r w:rsidRPr="005F5C57">
              <w:rPr>
                <w:rFonts w:ascii="Times New Roman" w:hAnsi="Times New Roman" w:cs="Times New Roman"/>
                <w:b/>
                <w:sz w:val="24"/>
                <w:szCs w:val="24"/>
              </w:rPr>
              <w:t>Кереть</w:t>
            </w:r>
            <w:proofErr w:type="spellEnd"/>
            <w:r w:rsidRPr="005F5C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перекрытие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F5C57" w:rsidRPr="005F5C57" w:rsidTr="003D6914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Лесхоз, лесозавод о. Средний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C57" w:rsidRPr="005F5C57" w:rsidRDefault="005F5C57" w:rsidP="005F5C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C57">
              <w:rPr>
                <w:rFonts w:ascii="Times New Roman" w:hAnsi="Times New Roman" w:cs="Times New Roman"/>
                <w:sz w:val="24"/>
                <w:szCs w:val="24"/>
              </w:rPr>
              <w:t>1/6</w:t>
            </w:r>
          </w:p>
        </w:tc>
      </w:tr>
    </w:tbl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Всего                                                                   63/15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F5C57">
        <w:rPr>
          <w:rFonts w:ascii="Times New Roman" w:hAnsi="Times New Roman" w:cs="Times New Roman"/>
          <w:i/>
          <w:sz w:val="24"/>
          <w:szCs w:val="24"/>
        </w:rPr>
        <w:t xml:space="preserve">   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F5C57">
        <w:rPr>
          <w:rFonts w:ascii="Times New Roman" w:hAnsi="Times New Roman" w:cs="Times New Roman"/>
          <w:sz w:val="24"/>
          <w:szCs w:val="24"/>
        </w:rPr>
        <w:t>На территории поселения действует два магазина (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Лоухское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Райпо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>, ООО «София») с различным ассортиментом товаров. В поселении действует  телефонная  и мобильная связь, но качество связи не соответствует требованиям. Работает отделении «Почта России» почтальон п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>лотина 1 раз в неделю(суббота) обслуживает население п.Чкаловский в помещении предоставленном ИП Бессонов М.И.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                В 2015-2016 учебном году в МБОУ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Плотинской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 школе обучается 13 человек,  которые обучаются в одну смену. </w:t>
      </w:r>
    </w:p>
    <w:p w:rsidR="005F5C57" w:rsidRPr="005F5C57" w:rsidRDefault="005F5C57" w:rsidP="005F5C5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color w:val="000000"/>
          <w:sz w:val="24"/>
          <w:szCs w:val="24"/>
        </w:rPr>
        <w:t xml:space="preserve"> Школа работает в режиме 5-дневной рабочей недели. Продолжительность учебного года: 1 класс -  33 недели, 2-4 классы - 34 учебные недели, 5-11 классы – 35 недель. Дополнительные каникулы для учащихся 1 классов организуются в феврале. Продолжительность перемен 10-20 минут. Учебный процесс организован в одну смену, начало занятий 8.30, окончание последнего урока 14.40</w:t>
      </w:r>
    </w:p>
    <w:p w:rsidR="005F5C57" w:rsidRPr="005F5C57" w:rsidRDefault="005F5C57" w:rsidP="005F5C57">
      <w:pPr>
        <w:autoSpaceDE w:val="0"/>
        <w:autoSpaceDN w:val="0"/>
        <w:spacing w:after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5F5C57">
        <w:rPr>
          <w:rFonts w:ascii="Times New Roman" w:hAnsi="Times New Roman" w:cs="Times New Roman"/>
          <w:color w:val="000000"/>
          <w:sz w:val="24"/>
          <w:szCs w:val="24"/>
        </w:rPr>
        <w:t>Преобладающая форма учебного процесса классно-урочная система.</w:t>
      </w:r>
    </w:p>
    <w:p w:rsidR="005F5C57" w:rsidRPr="005F5C57" w:rsidRDefault="005F5C57" w:rsidP="005F5C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В МБОУ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Плотинская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 СОШ укомплектована одна разновозрастная дошкольная группа 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общеразвивающей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 направленности: дети от 1,5 года до 7 лет. Получение образования и воспитания в условиях разновозрастной группы также имеет свои особенности, которые учитывает образовательная программа школы.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Работает 2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ФАПа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>, обслуживание населения проводится фельдшерами, по экстренным случаям выезжает из Чупы скорая помощь. На время отпуска фельдшера  п. Плотина, замена не  происходит фельдшером п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>каловский, работает скорая из п.Чупа.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В поселении работает сельская библиотека.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5C57">
        <w:rPr>
          <w:rFonts w:ascii="Times New Roman" w:hAnsi="Times New Roman" w:cs="Times New Roman"/>
          <w:bCs/>
          <w:sz w:val="24"/>
          <w:szCs w:val="24"/>
        </w:rPr>
        <w:t>Число пользователей сельской библиотеки п. Плотина за 2015 год: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5C57">
        <w:rPr>
          <w:rFonts w:ascii="Times New Roman" w:hAnsi="Times New Roman" w:cs="Times New Roman"/>
          <w:bCs/>
          <w:sz w:val="24"/>
          <w:szCs w:val="24"/>
        </w:rPr>
        <w:t xml:space="preserve">Всего - 92  человека. 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5C57">
        <w:rPr>
          <w:rFonts w:ascii="Times New Roman" w:hAnsi="Times New Roman" w:cs="Times New Roman"/>
          <w:bCs/>
          <w:sz w:val="24"/>
          <w:szCs w:val="24"/>
        </w:rPr>
        <w:t>Из них: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5C57">
        <w:rPr>
          <w:rFonts w:ascii="Times New Roman" w:hAnsi="Times New Roman" w:cs="Times New Roman"/>
          <w:bCs/>
          <w:sz w:val="24"/>
          <w:szCs w:val="24"/>
        </w:rPr>
        <w:t>- дети до 14 лет – 29 чел.;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5C57">
        <w:rPr>
          <w:rFonts w:ascii="Times New Roman" w:hAnsi="Times New Roman" w:cs="Times New Roman"/>
          <w:bCs/>
          <w:sz w:val="24"/>
          <w:szCs w:val="24"/>
        </w:rPr>
        <w:t>- молодежь 15-24 лет – 13 чел.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5C57">
        <w:rPr>
          <w:rFonts w:ascii="Times New Roman" w:hAnsi="Times New Roman" w:cs="Times New Roman"/>
          <w:bCs/>
          <w:sz w:val="24"/>
          <w:szCs w:val="24"/>
        </w:rPr>
        <w:t xml:space="preserve">Число посещений – 1057 чел., что на 55 чел. больше чем в 2014 г.  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5C57">
        <w:rPr>
          <w:rFonts w:ascii="Times New Roman" w:hAnsi="Times New Roman" w:cs="Times New Roman"/>
          <w:bCs/>
          <w:sz w:val="24"/>
          <w:szCs w:val="24"/>
        </w:rPr>
        <w:t>Формирование и использование библиотечного фонда: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5C57">
        <w:rPr>
          <w:rFonts w:ascii="Times New Roman" w:hAnsi="Times New Roman" w:cs="Times New Roman"/>
          <w:bCs/>
          <w:sz w:val="24"/>
          <w:szCs w:val="24"/>
        </w:rPr>
        <w:t>- поступило - 198 экз., что на 13 экз. больше чем в 2014 году;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5C57">
        <w:rPr>
          <w:rFonts w:ascii="Times New Roman" w:hAnsi="Times New Roman" w:cs="Times New Roman"/>
          <w:bCs/>
          <w:sz w:val="24"/>
          <w:szCs w:val="24"/>
        </w:rPr>
        <w:t xml:space="preserve">- выбыло – 809 экз. 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5C57">
        <w:rPr>
          <w:rFonts w:ascii="Times New Roman" w:hAnsi="Times New Roman" w:cs="Times New Roman"/>
          <w:bCs/>
          <w:sz w:val="24"/>
          <w:szCs w:val="24"/>
        </w:rPr>
        <w:t>Состоит экземпляров на конец отчетного года  4388 экз.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5C57">
        <w:rPr>
          <w:rFonts w:ascii="Times New Roman" w:hAnsi="Times New Roman" w:cs="Times New Roman"/>
          <w:bCs/>
          <w:sz w:val="24"/>
          <w:szCs w:val="24"/>
        </w:rPr>
        <w:t xml:space="preserve">Выдано экземпляров – 5352 экз., что на 202 экз. меньше чем в 2014 г. 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5C57">
        <w:rPr>
          <w:rFonts w:ascii="Times New Roman" w:hAnsi="Times New Roman" w:cs="Times New Roman"/>
          <w:bCs/>
          <w:sz w:val="24"/>
          <w:szCs w:val="24"/>
        </w:rPr>
        <w:t xml:space="preserve">Из них: 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5C57">
        <w:rPr>
          <w:rFonts w:ascii="Times New Roman" w:hAnsi="Times New Roman" w:cs="Times New Roman"/>
          <w:bCs/>
          <w:sz w:val="24"/>
          <w:szCs w:val="24"/>
        </w:rPr>
        <w:t>- пользователям  до 14 лет – 1734 экз., что на 92 экз. меньше чем в 2014 году;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5C57">
        <w:rPr>
          <w:rFonts w:ascii="Times New Roman" w:hAnsi="Times New Roman" w:cs="Times New Roman"/>
          <w:bCs/>
          <w:sz w:val="24"/>
          <w:szCs w:val="24"/>
        </w:rPr>
        <w:t>- пользователям от 15 до 24 лет – 90 экз., что на 15 экз. больше чем в 2014 году.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Pr="005F5C57">
        <w:rPr>
          <w:rFonts w:ascii="Times New Roman" w:hAnsi="Times New Roman" w:cs="Times New Roman"/>
          <w:sz w:val="24"/>
          <w:szCs w:val="24"/>
        </w:rPr>
        <w:t xml:space="preserve">       Основную деятельность библиотека направляет на формирование информационной культуры и культуры чтения пользователей, нравственное и духовное совершенствование личности. 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lastRenderedPageBreak/>
        <w:t xml:space="preserve">       В библиотеке проводилась постоянная работа с читателями, они информировались о новых поступлениях книг в библиотеку, оформлялись книжные выставки по теме «Книжные новинки». В 2015 году их было две.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     2015 год в России был объявлен Годом Литературы. Поэтому основное направление мероприятий было приурочено к этой теме. В библиотеке в рамках Года Литературы были проведены мероприятия посещенные юбилеям писателей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Я.Гримма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, П.Ершова, М.Шолохова, С.Есенина. Также было проведено мероприятие посвященное юбилею эпоса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Э.Лённрота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 «Калевала». Во время летних каникул были проведены мероприятия посвященные юбилеям А.Твардовского, Э.Сетон-Томпсона, А.Куприна. Так же каждый квартал проводились книжные выставки посвященные «Авторам – юбилярам». Особое внимание уделялось «Недели детской книги» и «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Библиосумеркам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>», посвященным юбилею Г.Х.Андерсена.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     В библиотеке были проведены мероприятия, посвященные 70-летию Великой Победы, памяти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Бесланской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 трагедии – эти мероприятия были направлены на патриотическое воспитание. Так же было проведено мероприятие посвященное борьбе с наркоманией «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Спайс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 – бич нашего времени». Еще в 2015 году были проведены мероприятия посвященные краеведению, спортивному воспитанию и животным.  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    Так же в библиотеке было проведено пять библиотечно-библиографических уроков. Были проведены кольцевые выставки, которые предоставила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Лоухская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 центральная и детская библиотеки. </w:t>
      </w:r>
    </w:p>
    <w:p w:rsidR="005F5C57" w:rsidRPr="005F5C57" w:rsidRDefault="005F5C57" w:rsidP="005F5C5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    Еще библиотека тесно сотрудничает с Домом Культуры и администрацией Плотинского сельского поселения. Оказывает помощь в поиске и подборе разной информации. Так же принимает активное участие в различных концертах и мероприятиях. Например, в 2015 году были приняты участие в таких мероприятиях как, Театрализованный концерт "Огни Рождества", встреча с финским творческим коллективом (концерт) и вечер отдыха "Дружба", 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концерт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 xml:space="preserve"> посвящённый Международному женскому дню, концерт посвящённый Дню Победы и «Огонёк» для ветеранов (п. Чкаловский.), концерт посвящённый Дню Победы и «Огонёк» для ветеранов (п. Плотина), вечер отдыха в туристическом комплексе "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Нереис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>" с финской творческой группой (п. Чкаловский), День пожилых людей (вечер отдыха для пенсионеров), концерт посвящённый Дню матери, Новогодний детский утренник.</w:t>
      </w:r>
    </w:p>
    <w:p w:rsidR="005F5C57" w:rsidRPr="005F5C57" w:rsidRDefault="005F5C57" w:rsidP="005F5C5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bCs/>
          <w:sz w:val="24"/>
          <w:szCs w:val="24"/>
        </w:rPr>
        <w:t xml:space="preserve">                     </w:t>
      </w:r>
      <w:r w:rsidRPr="005F5C57">
        <w:rPr>
          <w:rFonts w:ascii="Times New Roman" w:hAnsi="Times New Roman" w:cs="Times New Roman"/>
          <w:sz w:val="24"/>
          <w:szCs w:val="24"/>
        </w:rPr>
        <w:t>Администрация Плотинского сельского поселения исполняет государственные полномочия по регистрации граждан по месту жительства и месту пребывания без получения финансирования.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В связи с этим администрацией Плотинского сельского поселения ведется статистика: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За 2015 год:</w:t>
      </w:r>
    </w:p>
    <w:p w:rsidR="005F5C57" w:rsidRPr="005F5C57" w:rsidRDefault="005F5C57" w:rsidP="005F5C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- зарегистрировалось - 6 чел., что на 1 больше, чем в прошлом году;                                       - перерегистрировалось – 18 чел., что на 4 больше, чем в прошлом году; </w:t>
      </w:r>
    </w:p>
    <w:p w:rsidR="005F5C57" w:rsidRPr="005F5C57" w:rsidRDefault="005F5C57" w:rsidP="005F5C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- снялись с регистрации – 9 чел, что на 7 чел. меньше чем в прошлом году; </w:t>
      </w:r>
    </w:p>
    <w:p w:rsidR="005F5C57" w:rsidRPr="005F5C57" w:rsidRDefault="005F5C57" w:rsidP="005F5C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- родилось – 3 чел., что на 2 чел. больше чем в прошлом году;           </w:t>
      </w:r>
    </w:p>
    <w:p w:rsidR="005F5C57" w:rsidRPr="005F5C57" w:rsidRDefault="005F5C57" w:rsidP="005F5C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- умерло – 10 чел., что равно прошлогодней цифре; </w:t>
      </w:r>
    </w:p>
    <w:p w:rsidR="005F5C57" w:rsidRPr="005F5C57" w:rsidRDefault="005F5C57" w:rsidP="005F5C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- изменили № квартиры или № дома – 1 чел, что на 1 меньше, чем в прошлом году; </w:t>
      </w:r>
    </w:p>
    <w:p w:rsidR="005F5C57" w:rsidRPr="005F5C57" w:rsidRDefault="005F5C57" w:rsidP="005F5C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- временно зарегистрировались - 9 чел., что на 2 чел. меньше чем в прошлом году; </w:t>
      </w:r>
    </w:p>
    <w:p w:rsidR="005F5C57" w:rsidRPr="005F5C57" w:rsidRDefault="005F5C57" w:rsidP="005F5C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- снялись с временной регистрации – 1 чел., что равно  прошлогодней цифре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Поменяли паспорт по возрасту - 5 чел., 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- по утрате и порче - 1 чел.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Подали заявлений на квартиру – 13 чел.: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5C57">
        <w:rPr>
          <w:rFonts w:ascii="Times New Roman" w:hAnsi="Times New Roman" w:cs="Times New Roman"/>
          <w:sz w:val="24"/>
          <w:szCs w:val="24"/>
        </w:rPr>
        <w:t>- в постоянное пользование - 11 чел., из них: 8 заявлений удовлетворены, а 3 – нет по разным причинам.</w:t>
      </w:r>
      <w:proofErr w:type="gramEnd"/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- во временное пользование - 2 чел.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Приватизировали -  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5C57">
        <w:rPr>
          <w:rFonts w:ascii="Times New Roman" w:hAnsi="Times New Roman" w:cs="Times New Roman"/>
          <w:sz w:val="24"/>
          <w:szCs w:val="24"/>
        </w:rPr>
        <w:t>благоустроенных квартир.</w:t>
      </w:r>
    </w:p>
    <w:p w:rsidR="005F5C57" w:rsidRPr="005F5C57" w:rsidRDefault="005F5C57" w:rsidP="005F5C5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Тревожной остается демографическая ситуация в поселении. В первую очередь это связано с высокими показателями естественной убыли населения и оттоком населения за пределы Плотинского сельского поселения. Трудоспособная часть населения в связи с сокращением и отсутствием дополнительных рабочих мест вынуждена выезжать за пределы Плотинского сельского поселения в поисках работы. Молодежь после окончания учебных заведений в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Плотинское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 сельское поселение не возвращается. Пенсионный возраст поселения составляет более 50 % от общего состава населения.</w:t>
      </w:r>
    </w:p>
    <w:p w:rsidR="005F5C57" w:rsidRPr="005F5C57" w:rsidRDefault="005F5C57" w:rsidP="005F5C5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Численность населения зарегистрированного по месту жительства: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- п. Плотина - 326 чел, (убыль населения в 2015 году составило 11 чел. по сравнению с 2014 годом);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- п. 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Чкаловский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 xml:space="preserve"> – 78 чел. (прибыль населения в 2015 году составило 2 чел. по сравнению с 2014 годом).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Всего 404 человек (общая убыль населения по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Плотинскому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 сельскому поселению в 2015 году составило 9 чел. по сравнению с 2014 годом).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F5C57">
        <w:rPr>
          <w:rFonts w:ascii="Times New Roman" w:hAnsi="Times New Roman" w:cs="Times New Roman"/>
          <w:color w:val="FF0000"/>
          <w:sz w:val="24"/>
          <w:szCs w:val="24"/>
        </w:rPr>
        <w:t>На территории Плотинского сельского поселения всего хозяйств - 236: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F5C57">
        <w:rPr>
          <w:rFonts w:ascii="Times New Roman" w:hAnsi="Times New Roman" w:cs="Times New Roman"/>
          <w:color w:val="FF0000"/>
          <w:sz w:val="24"/>
          <w:szCs w:val="24"/>
        </w:rPr>
        <w:t>- в т.ч. п. Плотина-185, п. Чкаловский – 51.</w:t>
      </w:r>
    </w:p>
    <w:p w:rsidR="005F5C57" w:rsidRPr="005F5C57" w:rsidRDefault="005F5C57" w:rsidP="005F5C57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5F5C57" w:rsidRPr="005F5C57" w:rsidRDefault="005F5C57" w:rsidP="005F5C57">
      <w:pPr>
        <w:spacing w:after="0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Ежегодно на 01 июля проводится сверка по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похозяйственному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 учету.</w:t>
      </w:r>
    </w:p>
    <w:p w:rsidR="005F5C57" w:rsidRPr="005F5C57" w:rsidRDefault="005F5C57" w:rsidP="005F5C57">
      <w:pPr>
        <w:spacing w:after="0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Данные сверки по каждому хозяйству заносятся в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похозяйственные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 книги </w:t>
      </w:r>
    </w:p>
    <w:p w:rsidR="005F5C57" w:rsidRPr="005F5C57" w:rsidRDefault="005F5C57" w:rsidP="005F5C57">
      <w:pPr>
        <w:spacing w:after="0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5C57">
        <w:rPr>
          <w:rFonts w:ascii="Times New Roman" w:hAnsi="Times New Roman" w:cs="Times New Roman"/>
          <w:sz w:val="24"/>
          <w:szCs w:val="24"/>
        </w:rPr>
        <w:t xml:space="preserve">под роспись (расписывается  представитель  хозяйства и специалист </w:t>
      </w:r>
      <w:proofErr w:type="gramEnd"/>
    </w:p>
    <w:p w:rsidR="005F5C57" w:rsidRPr="005F5C57" w:rsidRDefault="005F5C57" w:rsidP="005F5C5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администрации, 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 xml:space="preserve"> записывает данные). </w:t>
      </w:r>
    </w:p>
    <w:p w:rsidR="005F5C57" w:rsidRPr="005F5C57" w:rsidRDefault="005F5C57" w:rsidP="005F5C5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На 01.01.2016 года в поселении имеется:</w:t>
      </w:r>
    </w:p>
    <w:p w:rsidR="005F5C57" w:rsidRPr="005F5C57" w:rsidRDefault="005F5C57" w:rsidP="005F5C5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- крупного рогатого скота  -  3 головы, в т.ч. 2 коровы;</w:t>
      </w:r>
    </w:p>
    <w:p w:rsidR="005F5C57" w:rsidRPr="005F5C57" w:rsidRDefault="005F5C57" w:rsidP="005F5C5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- свиньи  -  5 голов;</w:t>
      </w:r>
    </w:p>
    <w:p w:rsidR="005F5C57" w:rsidRPr="005F5C57" w:rsidRDefault="005F5C57" w:rsidP="005F5C5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- овцы  -  38 голов;</w:t>
      </w:r>
    </w:p>
    <w:p w:rsidR="005F5C57" w:rsidRPr="005F5C57" w:rsidRDefault="005F5C57" w:rsidP="005F5C5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- козы  -  10 голов;</w:t>
      </w:r>
    </w:p>
    <w:p w:rsidR="005F5C57" w:rsidRPr="005F5C57" w:rsidRDefault="005F5C57" w:rsidP="005F5C5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- кролики  -  54 </w:t>
      </w:r>
    </w:p>
    <w:p w:rsidR="005F5C57" w:rsidRPr="005F5C57" w:rsidRDefault="005F5C57" w:rsidP="005F5C5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- куры  -  96.</w:t>
      </w:r>
    </w:p>
    <w:p w:rsidR="005F5C57" w:rsidRPr="005F5C57" w:rsidRDefault="005F5C57" w:rsidP="005F5C57">
      <w:pPr>
        <w:spacing w:after="0"/>
        <w:ind w:left="708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В 2015 году администрация Плотинского сельского поселения продолжила исполнение государственных полномочий по первичному воинскому учету.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Всего на первичном воинском учете состоит – 50 чел. Из них:  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ГПЗ (граждане, пребывающие в запасе) – 49 чел.: 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- 1 офицер запаса;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- 47 солдат, сержантов, старшин, матросов;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- 1 прапорщик. Уменьшилось на 1 человека по сравнению с 2014 годом.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Призывной возраст – 1 чел.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lastRenderedPageBreak/>
        <w:t>Движение учитывающих ресурсов в 2015 году составляет 2 человека, из них убыло - 1 человек (служба по контракту), прибыло - 0 чел. На первичную постановку – 0 чел. Весенний призыв - 0 чел, осенний призыв –  1 чел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5C57" w:rsidRPr="005F5C57" w:rsidRDefault="005F5C57" w:rsidP="005F5C5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Администрацией Плотинского сельского поселения  издано распоряжений по администрации – 52; распоряжений по личному составу – 27.</w:t>
      </w:r>
    </w:p>
    <w:p w:rsidR="005F5C57" w:rsidRPr="005F5C57" w:rsidRDefault="005F5C57" w:rsidP="005F5C57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Принято постановлений – 31.</w:t>
      </w:r>
    </w:p>
    <w:p w:rsidR="005F5C57" w:rsidRPr="005F5C57" w:rsidRDefault="005F5C57" w:rsidP="005F5C5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В адрес администрации поступило 4 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письменных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 xml:space="preserve"> обращения. На все обращения даны письменные ответы.</w:t>
      </w:r>
    </w:p>
    <w:p w:rsidR="005F5C57" w:rsidRPr="005F5C57" w:rsidRDefault="005F5C57" w:rsidP="005F5C5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Выдано справок населению – 333.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Подготавливались документы по приватизации жилого фонда.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    Главой поселения согласовывались документы по выделению земельных участков в п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>каловский и п.Плотина.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     Постоянно ведется работа по предупреждению населения  по содержанию  собак и скота.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По обращению граждан п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>лотина, был установлен факт нарушения правил благоустройства жителями п.Плотина выбрасывался мусор на обочину дороги поселка. Были обнаружены квитанции в мусоре, установлены виновные, проведена беседа, мусор был убран, заявление в комиссию по правонарушению направлено в администрацию п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>оухи, приняты меры.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     В рамках реализации Программы мероприятий по профилактике терроризма и экстремизма, а также минимизации и (или) ликвидации последствий проявлений терроризма и экстремизма в границах Плотинского сельского поселения в течени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 xml:space="preserve"> 2015 года работниками администрации по утвержденному плану мероприятий проводили инструктаж среди населения поселения, проводили обход территории поселения , в ходе которых не выявлено ни одного проявления действий экстремисткой направленности. Была организована сверка фонда библиотеки со списком экстремистских материалов, распространение которых запрещено, в 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ходе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 xml:space="preserve"> которой в фонде библиотеки не выявлены документы, отнесенные согласно законодательству к экстремистским материалам.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        Проводили совместно с депутатами собрания около домов п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>лотина по уборке территории вокруг домов, по запрету сжигания сухой травы, по ремонту заборов.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      Весной и в начале зимы администрация оповещала население о запрете выхода на лед. 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В августе 2014 года главой поселения было подано заявление в полицию о хищении половых досок со здания ФАП  по переулку Строительному, дом 9 гр. Михайловым Н.М. Следствие до сих пор не закончено.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               За 2015 год были организованы встречи с населением п. Плотина, п. Чкаловский со специалистами Пенсионного фонда, социальной защиты.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              В 2015 году работал   участковый по заявлениям населения на территории поселения. 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           Совместно с депутатами проведены мероприятия по празднованию дня 70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летию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 Победы и дня Пожилого человека.  Пожилых ветеранов поздравили на дому.</w:t>
      </w:r>
    </w:p>
    <w:p w:rsid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lastRenderedPageBreak/>
        <w:t xml:space="preserve">            Совместно с Советом Ветеранов поздравляем юбиляров старше 60 лет на дому – 21человек.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             Решался вопрос подвоза питьевой воды для населения п. Чкаловский ИП Бессонов М.И. помогает постоянно решать вопрос с  подвозом воды и вывоза мусора от населения. 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             Так же проводили очередное мероприятие по уборке кладбища п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 xml:space="preserve">лотина к троице, второй раз осенью перед зимой вывезли мусор с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вагонок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>. Спасибо Малиновскому С.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В.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 xml:space="preserve"> который предоставляет транспорт на эти нужды.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                 Вопрос о работе маршрутного автобуса стоит постоянно, маршрутное такси работало по расписанию, но наше население нанимает личный транспорт и маршрутка идет пустая. Водитель обращался в администрацию поселения, писали объявление, но население выводы не сделало и маршрутка, перестала ходить. Люди сразу стали  жаловаться в администрацию.  Маршрутка ИП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Каличенко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 А.Г.  работала  1 раз в неделю утверждено расписание по маршруту п. Плотина – Чупа – Лоухи и обратно. Население п. 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Чкаловский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 xml:space="preserve"> обслуживалось  во вторую среду месяца по заявкам. ИП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Каличенко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 отменил рейсы маршрутки в связи с тем, что машина не была востребована, население по 1-2 человека ездили.  Потом маршрутка приезжала по заявкам. Малиновский С.В. так же 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помогал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 xml:space="preserve"> делал рейсы до Чупы.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              Глава поселения выезжала для проведения встреч и решения проблемных вопросов с населением п. 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Чкаловский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>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             В течение 2015 года специалисты администрации оформляли документы на получение субсидий, ежемесячной детской компенсации на детей, пособия по рождению ребенка, проезд к месту отдыха и обратно неработающим пенсионерам, материальной помощи через администрацию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Лоухского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 муниципального района и Центр социальной работы. Оформляли документы на получение ежегодной денежной компенсации на приобретение дров инвалидам и ветеранам труда, проживающим в домах с печным отоплением, документы в лесничество для получения договора купли-продажи на заготовку дров на корню.  Передавали в 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Амбарный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 xml:space="preserve"> заявления, потом привозили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лесобилеты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>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             Выдавали справки, переданные Управлением пенсионного фонда,  на приобретение бесплатных лекарств инвалидам.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             Ежегодно (уже более 10 лет) проводится инструктаж по пожарной безопасности населения под роспись в журнале.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    На территории Плотинского сельского поселения за 2015 год не было   лесных  пожаров. 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      Уличное освещение в связи с недостаточность финансовых средств работает по определенному графику: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lastRenderedPageBreak/>
        <w:t>- в вечернее время включается фотореле по мере потемнения до 23часов, потом отключается;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- утром включалось в 7ч. до 10ч.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         Совместно с ООО «ЖКУ Гарант»  решался вопрос вывоза бытовых отходов от населения. По техническим причинам машина не приходила за год 2 раз. Но население все равно вывозит мусор за пределы поселка и это 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проявится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 xml:space="preserve"> когда растает снег. 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   На детской площадке была установлена елка для поселка  совместно с депутатами и жителями поселка. Было организовано дежурство по котельной школы в новогодние праздники.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    На территории Плотинского сельского поселения продолжили работу ООО «ЖКУ Гарант» на обслуживание общего имущества муниципального жилого фонда поселения и ОО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О»</w:t>
      </w:r>
      <w:proofErr w:type="spellStart"/>
      <w:proofErr w:type="gramEnd"/>
      <w:r w:rsidRPr="005F5C57">
        <w:rPr>
          <w:rFonts w:ascii="Times New Roman" w:hAnsi="Times New Roman" w:cs="Times New Roman"/>
          <w:sz w:val="24"/>
          <w:szCs w:val="24"/>
        </w:rPr>
        <w:t>Теплоэнергия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>»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         С 19.02. по 22.02.2015 группа из 13 человек ,любителей русской песни из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Куусамо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, в рамках побратимских связях между городом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Куусамо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Лоухским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 районом посетили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>каловксий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 и п.Плотина. Группа приехала для выступления с концертами в населенных пунктах.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            Так же данная группа приезжала  в сентябре 2015 года. Помощь в приеме группы оказывал Бессонов М.И., Малиновский С.В.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            На основании Постановления  Правительства РК от 24.04.2015г. №132 –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 xml:space="preserve"> была распределена субсидия  бюджетам муниципальных образований на поддержку местных инициатив граждан, проживающих в городских и сельских поселениях.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Плотинское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 поселение 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заявилось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 xml:space="preserve"> для участия в конкурсе. Провели совместно с депутатами Совета собрания населения для решения вопроса участия в данном конкурсе.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Каличенко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 М.В. и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Каличенко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 Ф. помогли  сделать презентацию - мероприятия по приобретение оборудования для детских площадок в п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 xml:space="preserve">лотина, п. Чкаловский. Были сформированы земельные участки. Получены свидетельства о регистрации права на земельные участки. С бюджета РК была выделена субсидия в сумме 291080 рублей. Взнос местного населения 18500рублей, бюджет поселения и юридических лиц  60000руб. Но в бюджете поселения не хватило средств, пришлось 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обратится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 xml:space="preserve"> к депутату ЗРК Зайкову Н.Н, и Мохову Д.С. об оказании финансовой помощь. Помощь была оказана. В сентябре 2015  было поставлено оборудование для детских площадок с Таганрога. В октябре еще было поставлено ограждение для детских площадок, оно будет установлено весной 2016г. Детские площадки были разгружены и установлены силами местного населения, администрация Плотинского с.п. благодарит всех принявших в этом участие.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 xml:space="preserve">На основании Решения №110 от 28.04.2015 Совета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Лоухского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 муниципального района, в соответствии с Постановлением Правительства РК от 02.04.2015г. №103-П « О распределении на 2015 год субсидии бюджетам муниципальных образований на социально-экономическое развитие территорий» было выделено 1270тыс.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, на приобретение трактора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Беларус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 -82.1 для очистки муниципальных автомобильных дорог Плотинского с.п. с навесным оборудованием.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 xml:space="preserve"> Трактор был поставлен из Санкт-Петербурга. Трактор поставлен на учет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Ростехнадзор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>, занесен в казну Плотинского с.п. Используется для содержания автомобильных дорог Плотинского с.п. в течени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 xml:space="preserve"> данного времени.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5C57" w:rsidRPr="005F5C57" w:rsidRDefault="005F5C57" w:rsidP="005F5C57">
      <w:pPr>
        <w:pStyle w:val="a3"/>
        <w:rPr>
          <w:szCs w:val="24"/>
        </w:rPr>
      </w:pPr>
      <w:r w:rsidRPr="005F5C57">
        <w:rPr>
          <w:i/>
          <w:szCs w:val="24"/>
        </w:rPr>
        <w:lastRenderedPageBreak/>
        <w:t xml:space="preserve">   </w:t>
      </w:r>
      <w:r w:rsidRPr="005F5C57">
        <w:rPr>
          <w:szCs w:val="24"/>
        </w:rPr>
        <w:t>В 2015 году проводились мероприятия по созданию условий для безопасности проживания людей на территории Плотинского с.поселения.</w:t>
      </w:r>
    </w:p>
    <w:p w:rsidR="005F5C57" w:rsidRPr="005F5C57" w:rsidRDefault="005F5C57" w:rsidP="005F5C57">
      <w:pPr>
        <w:pStyle w:val="a3"/>
        <w:rPr>
          <w:szCs w:val="24"/>
        </w:rPr>
      </w:pPr>
      <w:r w:rsidRPr="005F5C57">
        <w:rPr>
          <w:szCs w:val="24"/>
        </w:rPr>
        <w:t xml:space="preserve">      Проведены работы по обеспечению безопасности на муниципальных автомобильных дорогах, находящихся в границах   Плотинского с/п. Ямочный ремонт п</w:t>
      </w:r>
      <w:proofErr w:type="gramStart"/>
      <w:r w:rsidRPr="005F5C57">
        <w:rPr>
          <w:szCs w:val="24"/>
        </w:rPr>
        <w:t>.П</w:t>
      </w:r>
      <w:proofErr w:type="gramEnd"/>
      <w:r w:rsidRPr="005F5C57">
        <w:rPr>
          <w:szCs w:val="24"/>
        </w:rPr>
        <w:t xml:space="preserve">лотина производился трактором </w:t>
      </w:r>
      <w:proofErr w:type="spellStart"/>
      <w:r w:rsidRPr="005F5C57">
        <w:rPr>
          <w:szCs w:val="24"/>
        </w:rPr>
        <w:t>Беларус</w:t>
      </w:r>
      <w:proofErr w:type="spellEnd"/>
      <w:r w:rsidRPr="005F5C57">
        <w:rPr>
          <w:szCs w:val="24"/>
        </w:rPr>
        <w:t>, вывезли транспортом грунт, шлак на дорогу.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Администрация Плотинского сельского поселения сообщает, что обеспечение доступа к информации о деятельности органов МСУ Плотинского сельского поселения осуществляется в соответствии с законом.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Доступ к информации о деятельности администрации Плотинского сельского поселения обеспечивается следующими способами: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1.обнародование (опубликование) информации в официальном информационном бюллетене «Вестник» Плотинского сельского поселения;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2.размещение информации в помещениях администрации Плотинского сельского поселения, а также в иных отведенных для этих целей местах;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3.размещение информации в библиотеке, стендах, в ДК;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4.присутствие граждан (физических лиц), в том числе представителей организаций (юридических лиц), государственных органов и органов местного самоуправления на заседаниях Совета Плотинского сельского поселения; 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>5. предоставление информации физическим и юридическим лицам по их запросам;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6. размещение информации на официальном Интернет сайте </w:t>
      </w:r>
      <w:proofErr w:type="spellStart"/>
      <w:r w:rsidRPr="005F5C57">
        <w:rPr>
          <w:rFonts w:ascii="Times New Roman" w:hAnsi="Times New Roman" w:cs="Times New Roman"/>
          <w:sz w:val="24"/>
          <w:szCs w:val="24"/>
        </w:rPr>
        <w:t>Лоухского</w:t>
      </w:r>
      <w:proofErr w:type="spellEnd"/>
      <w:r w:rsidRPr="005F5C57">
        <w:rPr>
          <w:rFonts w:ascii="Times New Roman" w:hAnsi="Times New Roman" w:cs="Times New Roman"/>
          <w:sz w:val="24"/>
          <w:szCs w:val="24"/>
        </w:rPr>
        <w:t xml:space="preserve"> муниципального района, в разделе Плотинского сельского поселения.</w:t>
      </w:r>
    </w:p>
    <w:p w:rsidR="005F5C57" w:rsidRPr="005F5C57" w:rsidRDefault="005F5C57" w:rsidP="005F5C57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  У администрации Плотинского сельского поселения в 2015 году приоритетными будут вопросы: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мероприятия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 xml:space="preserve"> направленные на увеличение доходной части бюджета Плотинского сельского поселения;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- проведение ремонтных работ на существующих автомобильных дорогах, находящихся в собственности муниципального образования Плотинского сельского поселения с грунтовым  покрытием;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  - завершение обеспечения   уличного освещения 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поселке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 xml:space="preserve"> Плотина. 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- разработка и реализация мероприятий по повышению качества жизни населения Плотинского сельского  поселения посредством развития услуг, предоставляемых Муниципальным казенным учреждением культуры «Сельский ДК п</w:t>
      </w:r>
      <w:proofErr w:type="gramStart"/>
      <w:r w:rsidRPr="005F5C57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5F5C57">
        <w:rPr>
          <w:rFonts w:ascii="Times New Roman" w:hAnsi="Times New Roman" w:cs="Times New Roman"/>
          <w:sz w:val="24"/>
          <w:szCs w:val="24"/>
        </w:rPr>
        <w:t>лотина» Плотинского сельского  поселения;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C57">
        <w:rPr>
          <w:rFonts w:ascii="Times New Roman" w:hAnsi="Times New Roman" w:cs="Times New Roman"/>
          <w:sz w:val="24"/>
          <w:szCs w:val="24"/>
        </w:rPr>
        <w:t xml:space="preserve">  - подготовка и разработка документации по оформлению  земельного участка существующего кладбища.</w:t>
      </w: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C57" w:rsidRPr="005F5C57" w:rsidRDefault="005F5C57" w:rsidP="005F5C5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sectPr w:rsidR="005F5C57" w:rsidRPr="005F5C57" w:rsidSect="00CA18E1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23E6"/>
    <w:multiLevelType w:val="hybridMultilevel"/>
    <w:tmpl w:val="7F16E7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597E2C"/>
    <w:multiLevelType w:val="hybridMultilevel"/>
    <w:tmpl w:val="1DFA88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6F22"/>
    <w:rsid w:val="000F1099"/>
    <w:rsid w:val="00247DCE"/>
    <w:rsid w:val="00276904"/>
    <w:rsid w:val="00414133"/>
    <w:rsid w:val="00432498"/>
    <w:rsid w:val="004E6F22"/>
    <w:rsid w:val="005F5C57"/>
    <w:rsid w:val="00656285"/>
    <w:rsid w:val="00A930A7"/>
    <w:rsid w:val="00B6148C"/>
    <w:rsid w:val="00CA18E1"/>
    <w:rsid w:val="00F73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0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5F5C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a4">
    <w:name w:val="Основной текст Знак"/>
    <w:basedOn w:val="a0"/>
    <w:link w:val="a3"/>
    <w:rsid w:val="005F5C57"/>
    <w:rPr>
      <w:rFonts w:ascii="Times New Roman" w:eastAsia="Times New Roman" w:hAnsi="Times New Roman" w:cs="Times New Roman"/>
      <w:sz w:val="24"/>
      <w:szCs w:val="28"/>
    </w:rPr>
  </w:style>
  <w:style w:type="paragraph" w:customStyle="1" w:styleId="1">
    <w:name w:val="Абзац списка1"/>
    <w:basedOn w:val="a"/>
    <w:rsid w:val="005F5C57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9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4807</Words>
  <Characters>27401</Characters>
  <Application>Microsoft Office Word</Application>
  <DocSecurity>0</DocSecurity>
  <Lines>228</Lines>
  <Paragraphs>64</Paragraphs>
  <ScaleCrop>false</ScaleCrop>
  <Company>Reanimator Extreme Edition</Company>
  <LinksUpToDate>false</LinksUpToDate>
  <CharactersWithSpaces>32144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2016-04-04T08:55:00Z</cp:lastPrinted>
  <dcterms:created xsi:type="dcterms:W3CDTF">2016-03-18T08:30:00Z</dcterms:created>
  <dcterms:modified xsi:type="dcterms:W3CDTF">2016-04-05T11:59:00Z</dcterms:modified>
</cp:coreProperties>
</file>